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4D5" w:rsidRPr="00262063" w:rsidRDefault="00C074D5" w:rsidP="00C074D5">
      <w:pPr>
        <w:pStyle w:val="10"/>
        <w:jc w:val="right"/>
        <w:rPr>
          <w:b w:val="0"/>
          <w:sz w:val="28"/>
          <w:szCs w:val="28"/>
        </w:rPr>
      </w:pPr>
      <w:bookmarkStart w:id="0" w:name="_GoBack"/>
      <w:bookmarkEnd w:id="0"/>
      <w:r w:rsidRPr="00262063">
        <w:rPr>
          <w:b w:val="0"/>
          <w:sz w:val="28"/>
          <w:szCs w:val="28"/>
        </w:rPr>
        <w:t>ПРОЕКТ</w:t>
      </w:r>
    </w:p>
    <w:p w:rsidR="00C074D5" w:rsidRPr="00262063" w:rsidRDefault="00C074D5" w:rsidP="00C074D5">
      <w:pPr>
        <w:pStyle w:val="10"/>
        <w:jc w:val="right"/>
        <w:rPr>
          <w:b w:val="0"/>
          <w:sz w:val="28"/>
          <w:szCs w:val="28"/>
        </w:rPr>
      </w:pPr>
    </w:p>
    <w:p w:rsidR="00C074D5" w:rsidRPr="00262063" w:rsidRDefault="00C074D5" w:rsidP="00C074D5">
      <w:pPr>
        <w:pStyle w:val="10"/>
        <w:jc w:val="right"/>
        <w:rPr>
          <w:b w:val="0"/>
          <w:sz w:val="28"/>
          <w:szCs w:val="28"/>
        </w:rPr>
      </w:pPr>
    </w:p>
    <w:p w:rsidR="00C074D5" w:rsidRPr="007D16FB" w:rsidRDefault="00C074D5" w:rsidP="00C074D5">
      <w:pPr>
        <w:pStyle w:val="10"/>
        <w:rPr>
          <w:b w:val="0"/>
          <w:szCs w:val="24"/>
        </w:rPr>
      </w:pPr>
      <w:r w:rsidRPr="007D16FB">
        <w:rPr>
          <w:b w:val="0"/>
          <w:szCs w:val="24"/>
        </w:rPr>
        <w:t>ПРАВИТЕЛЬСТВО ЕВРЕЙСКОЙ АВТОНОМНОЙ ОБЛАСТИ</w:t>
      </w:r>
    </w:p>
    <w:p w:rsidR="00C074D5" w:rsidRPr="007D16FB" w:rsidRDefault="00C074D5" w:rsidP="00C074D5">
      <w:pPr>
        <w:pStyle w:val="1"/>
        <w:jc w:val="center"/>
        <w:rPr>
          <w:sz w:val="24"/>
          <w:szCs w:val="24"/>
        </w:rPr>
      </w:pPr>
    </w:p>
    <w:p w:rsidR="00C074D5" w:rsidRPr="007D16FB" w:rsidRDefault="00C074D5" w:rsidP="00C074D5">
      <w:pPr>
        <w:pStyle w:val="11"/>
        <w:outlineLvl w:val="0"/>
        <w:rPr>
          <w:spacing w:val="40"/>
          <w:sz w:val="28"/>
          <w:szCs w:val="28"/>
        </w:rPr>
      </w:pPr>
      <w:r w:rsidRPr="007D16FB">
        <w:rPr>
          <w:spacing w:val="40"/>
          <w:sz w:val="28"/>
          <w:szCs w:val="28"/>
        </w:rPr>
        <w:t>ПОСТАНОВЛЕНИЕ</w:t>
      </w:r>
    </w:p>
    <w:p w:rsidR="00C074D5" w:rsidRPr="00262063" w:rsidRDefault="00C074D5" w:rsidP="00C074D5">
      <w:pPr>
        <w:pStyle w:val="1"/>
        <w:jc w:val="center"/>
        <w:rPr>
          <w:szCs w:val="28"/>
        </w:rPr>
      </w:pPr>
    </w:p>
    <w:p w:rsidR="00C074D5" w:rsidRPr="00262063" w:rsidRDefault="00C074D5" w:rsidP="00C074D5">
      <w:pPr>
        <w:pStyle w:val="1"/>
        <w:rPr>
          <w:szCs w:val="28"/>
        </w:rPr>
      </w:pPr>
      <w:r w:rsidRPr="00262063">
        <w:rPr>
          <w:szCs w:val="28"/>
        </w:rPr>
        <w:t xml:space="preserve">       ___________________                                                                 №_________</w:t>
      </w:r>
    </w:p>
    <w:p w:rsidR="00C074D5" w:rsidRPr="00262063" w:rsidRDefault="00C074D5" w:rsidP="00C074D5">
      <w:pPr>
        <w:pStyle w:val="1"/>
        <w:jc w:val="center"/>
        <w:rPr>
          <w:szCs w:val="28"/>
        </w:rPr>
      </w:pPr>
      <w:r w:rsidRPr="00262063">
        <w:rPr>
          <w:szCs w:val="28"/>
        </w:rPr>
        <w:t>г. Биробиджан</w:t>
      </w:r>
    </w:p>
    <w:p w:rsidR="00C074D5" w:rsidRPr="006E4783" w:rsidRDefault="00C074D5" w:rsidP="00C074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74D5" w:rsidRPr="00E85A1C" w:rsidRDefault="00B530B4" w:rsidP="00C074D5">
      <w:pPr>
        <w:spacing w:after="0" w:line="240" w:lineRule="auto"/>
        <w:jc w:val="both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О внесении изменений в постановление правительства Еврейской автономной области от </w:t>
      </w:r>
      <w:r w:rsidR="00241320">
        <w:rPr>
          <w:rFonts w:ascii="Times New Roman" w:hAnsi="Times New Roman"/>
          <w:bCs/>
          <w:kern w:val="36"/>
          <w:sz w:val="28"/>
          <w:szCs w:val="28"/>
          <w:lang w:eastAsia="ru-RU"/>
        </w:rPr>
        <w:t>29.12.2019 № 491</w:t>
      </w:r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>-пп «</w:t>
      </w:r>
      <w:r w:rsidR="00241320">
        <w:rPr>
          <w:rFonts w:ascii="Times New Roman" w:hAnsi="Times New Roman"/>
          <w:bCs/>
          <w:kern w:val="36"/>
          <w:sz w:val="28"/>
          <w:szCs w:val="28"/>
          <w:lang w:eastAsia="ru-RU"/>
        </w:rPr>
        <w:t>О порядке определения размера арендной платы за земельные участки, находящие</w:t>
      </w:r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>ся в собственности Еврейской автономной области,</w:t>
      </w:r>
      <w:r w:rsidR="00241320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и земельные участки, государственная собственность на которые не разграничена,</w:t>
      </w:r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предоставленных в аренду без торгов»</w:t>
      </w:r>
    </w:p>
    <w:p w:rsidR="00C074D5" w:rsidRDefault="00C074D5" w:rsidP="00C074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3255" w:rsidRDefault="00E77130" w:rsidP="00E77130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530B4">
        <w:rPr>
          <w:rFonts w:ascii="Times New Roman" w:hAnsi="Times New Roman" w:cs="Times New Roman"/>
          <w:sz w:val="28"/>
          <w:szCs w:val="28"/>
        </w:rPr>
        <w:t xml:space="preserve">равительство Еврейской </w:t>
      </w:r>
      <w:r w:rsidR="00946979">
        <w:rPr>
          <w:rFonts w:ascii="Times New Roman" w:hAnsi="Times New Roman" w:cs="Times New Roman"/>
          <w:sz w:val="28"/>
          <w:szCs w:val="28"/>
        </w:rPr>
        <w:t>автономной</w:t>
      </w:r>
      <w:r w:rsidR="00B530B4"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6235D0" w:rsidRDefault="0025096A" w:rsidP="006235D0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="009526FA">
        <w:rPr>
          <w:rFonts w:ascii="Times New Roman" w:hAnsi="Times New Roman" w:cs="Times New Roman"/>
          <w:sz w:val="28"/>
          <w:szCs w:val="28"/>
        </w:rPr>
        <w:t>:</w:t>
      </w:r>
    </w:p>
    <w:p w:rsidR="006237B2" w:rsidRDefault="006235D0" w:rsidP="00E77130">
      <w:pPr>
        <w:spacing w:after="0" w:line="240" w:lineRule="auto"/>
        <w:ind w:firstLine="851"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="00B530B4">
        <w:rPr>
          <w:rFonts w:ascii="Times New Roman" w:hAnsi="Times New Roman"/>
          <w:sz w:val="28"/>
          <w:szCs w:val="28"/>
        </w:rPr>
        <w:t xml:space="preserve">Внести в </w:t>
      </w:r>
      <w:r w:rsidR="00E77130">
        <w:rPr>
          <w:rFonts w:ascii="Times New Roman" w:hAnsi="Times New Roman"/>
          <w:sz w:val="28"/>
          <w:szCs w:val="28"/>
        </w:rPr>
        <w:t>П</w:t>
      </w:r>
      <w:r w:rsidR="00E77130">
        <w:rPr>
          <w:rFonts w:ascii="Times New Roman" w:hAnsi="Times New Roman"/>
          <w:bCs/>
          <w:kern w:val="36"/>
          <w:sz w:val="28"/>
          <w:szCs w:val="28"/>
          <w:lang w:eastAsia="ru-RU"/>
        </w:rPr>
        <w:t>оряд</w:t>
      </w:r>
      <w:r w:rsidR="00513939">
        <w:rPr>
          <w:rFonts w:ascii="Times New Roman" w:hAnsi="Times New Roman"/>
          <w:bCs/>
          <w:kern w:val="36"/>
          <w:sz w:val="28"/>
          <w:szCs w:val="28"/>
          <w:lang w:eastAsia="ru-RU"/>
        </w:rPr>
        <w:t>ок</w:t>
      </w:r>
      <w:r w:rsidR="00E77130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определения размера арендной платы за земельные участки, находящиеся в собственности Еврейской автономной области, и земельные участки, государственная собственность на которые не разграничена, предоставленных в аренду без торгов», утвержденный </w:t>
      </w:r>
      <w:r w:rsidR="00B530B4">
        <w:rPr>
          <w:rFonts w:ascii="Times New Roman" w:hAnsi="Times New Roman"/>
          <w:sz w:val="28"/>
          <w:szCs w:val="28"/>
        </w:rPr>
        <w:t>постановление</w:t>
      </w:r>
      <w:r w:rsidR="00E77130">
        <w:rPr>
          <w:rFonts w:ascii="Times New Roman" w:hAnsi="Times New Roman"/>
          <w:sz w:val="28"/>
          <w:szCs w:val="28"/>
        </w:rPr>
        <w:t>м</w:t>
      </w:r>
      <w:r w:rsidR="00B530B4">
        <w:rPr>
          <w:rFonts w:ascii="Times New Roman" w:hAnsi="Times New Roman"/>
          <w:sz w:val="28"/>
          <w:szCs w:val="28"/>
        </w:rPr>
        <w:t xml:space="preserve"> правительства Еврейской автономной области </w:t>
      </w:r>
      <w:r w:rsidR="00E77130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от 29.12.2019 № 491-пп </w:t>
      </w:r>
      <w:r w:rsidR="00E77130">
        <w:rPr>
          <w:rFonts w:ascii="Times New Roman" w:hAnsi="Times New Roman"/>
          <w:bCs/>
          <w:kern w:val="36"/>
          <w:sz w:val="28"/>
          <w:szCs w:val="28"/>
        </w:rPr>
        <w:t>следующее изменение</w:t>
      </w:r>
      <w:r w:rsidR="00B530B4">
        <w:rPr>
          <w:rFonts w:ascii="Times New Roman" w:hAnsi="Times New Roman"/>
          <w:bCs/>
          <w:kern w:val="36"/>
          <w:sz w:val="28"/>
          <w:szCs w:val="28"/>
        </w:rPr>
        <w:t>:</w:t>
      </w:r>
    </w:p>
    <w:p w:rsidR="00E77130" w:rsidRDefault="00E77130" w:rsidP="00E77130">
      <w:pPr>
        <w:spacing w:after="0" w:line="240" w:lineRule="auto"/>
        <w:ind w:firstLine="851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1.1. Статью 14 настоящего Порядка </w:t>
      </w:r>
      <w:r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E77130" w:rsidRDefault="00E77130" w:rsidP="006237B2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«14. В случае размещения на земельном участке объектов различного целевого назначения при расчете арендной платы применяется среднее значение коэффициента».</w:t>
      </w:r>
    </w:p>
    <w:p w:rsidR="00614A25" w:rsidRPr="00614A25" w:rsidRDefault="00614A25" w:rsidP="00614A25">
      <w:pPr>
        <w:spacing w:after="0" w:line="240" w:lineRule="auto"/>
        <w:ind w:firstLine="851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Внести в Ставку арендной платы</w:t>
      </w:r>
      <w:r w:rsidR="00FA2185">
        <w:rPr>
          <w:rFonts w:ascii="Times New Roman" w:hAnsi="Times New Roman"/>
          <w:sz w:val="28"/>
          <w:szCs w:val="28"/>
        </w:rPr>
        <w:t>, установленн</w:t>
      </w:r>
      <w:r w:rsidR="00513939">
        <w:rPr>
          <w:rFonts w:ascii="Times New Roman" w:hAnsi="Times New Roman"/>
          <w:sz w:val="28"/>
          <w:szCs w:val="28"/>
        </w:rPr>
        <w:t>ую</w:t>
      </w:r>
      <w:r w:rsidR="00FA2185">
        <w:rPr>
          <w:rFonts w:ascii="Times New Roman" w:hAnsi="Times New Roman"/>
          <w:sz w:val="28"/>
          <w:szCs w:val="28"/>
        </w:rPr>
        <w:t xml:space="preserve"> приложением №</w:t>
      </w:r>
      <w:r w:rsidR="00197CBC">
        <w:rPr>
          <w:rFonts w:ascii="Times New Roman" w:hAnsi="Times New Roman"/>
          <w:sz w:val="28"/>
          <w:szCs w:val="28"/>
        </w:rPr>
        <w:t> </w:t>
      </w:r>
      <w:r w:rsidR="00FA2185">
        <w:rPr>
          <w:rFonts w:ascii="Times New Roman" w:hAnsi="Times New Roman"/>
          <w:sz w:val="28"/>
          <w:szCs w:val="28"/>
        </w:rPr>
        <w:t>1</w:t>
      </w:r>
      <w:r w:rsidR="00197CBC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к </w:t>
      </w:r>
      <w:r w:rsidR="00FA2185">
        <w:rPr>
          <w:rFonts w:ascii="Times New Roman" w:hAnsi="Times New Roman"/>
          <w:sz w:val="28"/>
          <w:szCs w:val="28"/>
        </w:rPr>
        <w:t>настоящему Порядку</w:t>
      </w:r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kern w:val="36"/>
          <w:sz w:val="28"/>
          <w:szCs w:val="28"/>
        </w:rPr>
        <w:t>следующие изменения:</w:t>
      </w:r>
    </w:p>
    <w:p w:rsidR="00614A25" w:rsidRDefault="00614A25" w:rsidP="006237B2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Графу с кодовым</w:t>
      </w:r>
      <w:r w:rsidR="0020781C">
        <w:rPr>
          <w:rFonts w:ascii="Times New Roman" w:hAnsi="Times New Roman" w:cs="Times New Roman"/>
          <w:sz w:val="28"/>
          <w:szCs w:val="28"/>
        </w:rPr>
        <w:t xml:space="preserve"> обозначением вида разрушенного</w:t>
      </w:r>
      <w:r>
        <w:rPr>
          <w:rFonts w:ascii="Times New Roman" w:hAnsi="Times New Roman" w:cs="Times New Roman"/>
          <w:sz w:val="28"/>
          <w:szCs w:val="28"/>
        </w:rPr>
        <w:t xml:space="preserve"> использования земельного участка </w:t>
      </w:r>
      <w:r w:rsidR="0047750C">
        <w:rPr>
          <w:rFonts w:ascii="Times New Roman" w:hAnsi="Times New Roman" w:cs="Times New Roman"/>
          <w:sz w:val="28"/>
          <w:szCs w:val="28"/>
        </w:rPr>
        <w:t>3.2.4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77"/>
        <w:gridCol w:w="1717"/>
        <w:gridCol w:w="1179"/>
        <w:gridCol w:w="1179"/>
        <w:gridCol w:w="1179"/>
        <w:gridCol w:w="1179"/>
        <w:gridCol w:w="1180"/>
        <w:gridCol w:w="1180"/>
      </w:tblGrid>
      <w:tr w:rsidR="00614A25" w:rsidTr="00614A25">
        <w:tc>
          <w:tcPr>
            <w:tcW w:w="777" w:type="dxa"/>
          </w:tcPr>
          <w:p w:rsidR="00614A25" w:rsidRDefault="00614A25" w:rsidP="00614A2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3.2.4</w:t>
            </w:r>
          </w:p>
        </w:tc>
        <w:tc>
          <w:tcPr>
            <w:tcW w:w="1717" w:type="dxa"/>
          </w:tcPr>
          <w:p w:rsidR="00614A25" w:rsidRDefault="00614A25" w:rsidP="00614A2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Общежития</w:t>
            </w:r>
          </w:p>
        </w:tc>
        <w:tc>
          <w:tcPr>
            <w:tcW w:w="1179" w:type="dxa"/>
          </w:tcPr>
          <w:p w:rsidR="00614A25" w:rsidRDefault="00D06774" w:rsidP="00614A2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289,63</w:t>
            </w:r>
          </w:p>
        </w:tc>
        <w:tc>
          <w:tcPr>
            <w:tcW w:w="1179" w:type="dxa"/>
          </w:tcPr>
          <w:p w:rsidR="00614A25" w:rsidRDefault="00D06774" w:rsidP="00614A2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442,32</w:t>
            </w:r>
          </w:p>
        </w:tc>
        <w:tc>
          <w:tcPr>
            <w:tcW w:w="1179" w:type="dxa"/>
          </w:tcPr>
          <w:p w:rsidR="00614A25" w:rsidRDefault="00D06774" w:rsidP="00614A2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438,42</w:t>
            </w:r>
          </w:p>
        </w:tc>
        <w:tc>
          <w:tcPr>
            <w:tcW w:w="1179" w:type="dxa"/>
          </w:tcPr>
          <w:p w:rsidR="00614A25" w:rsidRDefault="00D06774" w:rsidP="00614A2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119,22</w:t>
            </w:r>
          </w:p>
        </w:tc>
        <w:tc>
          <w:tcPr>
            <w:tcW w:w="1180" w:type="dxa"/>
          </w:tcPr>
          <w:p w:rsidR="00614A25" w:rsidRDefault="00D06774" w:rsidP="00614A2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107,85</w:t>
            </w:r>
          </w:p>
        </w:tc>
        <w:tc>
          <w:tcPr>
            <w:tcW w:w="1180" w:type="dxa"/>
          </w:tcPr>
          <w:p w:rsidR="00614A25" w:rsidRDefault="00D06774" w:rsidP="00614A2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1730,93</w:t>
            </w:r>
          </w:p>
        </w:tc>
      </w:tr>
    </w:tbl>
    <w:p w:rsidR="00614A25" w:rsidRDefault="00614A25" w:rsidP="00614A25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Графу с кодовым обозначением вида разращённого использования земельного участка </w:t>
      </w:r>
      <w:r w:rsidR="0047750C">
        <w:rPr>
          <w:rFonts w:ascii="Times New Roman" w:hAnsi="Times New Roman" w:cs="Times New Roman"/>
          <w:sz w:val="28"/>
          <w:szCs w:val="28"/>
        </w:rPr>
        <w:t>3.8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57"/>
        <w:gridCol w:w="1968"/>
        <w:gridCol w:w="1161"/>
        <w:gridCol w:w="1138"/>
        <w:gridCol w:w="1161"/>
        <w:gridCol w:w="1138"/>
        <w:gridCol w:w="1162"/>
        <w:gridCol w:w="1185"/>
      </w:tblGrid>
      <w:tr w:rsidR="00F43A62" w:rsidTr="005B3CC2">
        <w:tc>
          <w:tcPr>
            <w:tcW w:w="675" w:type="dxa"/>
          </w:tcPr>
          <w:p w:rsidR="00614A25" w:rsidRDefault="00614A25" w:rsidP="00614A2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</w:t>
            </w:r>
          </w:p>
        </w:tc>
        <w:tc>
          <w:tcPr>
            <w:tcW w:w="1717" w:type="dxa"/>
          </w:tcPr>
          <w:p w:rsidR="00614A25" w:rsidRDefault="00614A25" w:rsidP="005B3CC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Общественное управление</w:t>
            </w:r>
          </w:p>
        </w:tc>
        <w:tc>
          <w:tcPr>
            <w:tcW w:w="1196" w:type="dxa"/>
          </w:tcPr>
          <w:p w:rsidR="00614A25" w:rsidRDefault="00F43A62" w:rsidP="005B3CC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101,44</w:t>
            </w:r>
          </w:p>
        </w:tc>
        <w:tc>
          <w:tcPr>
            <w:tcW w:w="1196" w:type="dxa"/>
          </w:tcPr>
          <w:p w:rsidR="00614A25" w:rsidRDefault="00F43A62" w:rsidP="005B3CC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197,8</w:t>
            </w:r>
          </w:p>
        </w:tc>
        <w:tc>
          <w:tcPr>
            <w:tcW w:w="1196" w:type="dxa"/>
          </w:tcPr>
          <w:p w:rsidR="00614A25" w:rsidRDefault="00F43A62" w:rsidP="005B3CC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182,82</w:t>
            </w:r>
          </w:p>
        </w:tc>
        <w:tc>
          <w:tcPr>
            <w:tcW w:w="1196" w:type="dxa"/>
          </w:tcPr>
          <w:p w:rsidR="00614A25" w:rsidRDefault="00F43A62" w:rsidP="005B3CC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42,89</w:t>
            </w:r>
          </w:p>
        </w:tc>
        <w:tc>
          <w:tcPr>
            <w:tcW w:w="1197" w:type="dxa"/>
          </w:tcPr>
          <w:p w:rsidR="00614A25" w:rsidRDefault="00F43A62" w:rsidP="005B3CC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160,17</w:t>
            </w:r>
          </w:p>
        </w:tc>
        <w:tc>
          <w:tcPr>
            <w:tcW w:w="1197" w:type="dxa"/>
          </w:tcPr>
          <w:p w:rsidR="00614A25" w:rsidRDefault="00F43A62" w:rsidP="005B3CC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1194,16</w:t>
            </w:r>
          </w:p>
        </w:tc>
      </w:tr>
    </w:tbl>
    <w:p w:rsidR="00614A25" w:rsidRDefault="00614A25" w:rsidP="00614A25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Графу с кодовым обозначением вида </w:t>
      </w:r>
      <w:r w:rsidR="0020781C">
        <w:rPr>
          <w:rFonts w:ascii="Times New Roman" w:hAnsi="Times New Roman" w:cs="Times New Roman"/>
          <w:sz w:val="28"/>
          <w:szCs w:val="28"/>
        </w:rPr>
        <w:t xml:space="preserve">разрушенного </w:t>
      </w:r>
      <w:r>
        <w:rPr>
          <w:rFonts w:ascii="Times New Roman" w:hAnsi="Times New Roman" w:cs="Times New Roman"/>
          <w:sz w:val="28"/>
          <w:szCs w:val="28"/>
        </w:rPr>
        <w:t>использования земельного участка 4.10 изложить в следующей редакции: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7"/>
        <w:gridCol w:w="1712"/>
        <w:gridCol w:w="1191"/>
        <w:gridCol w:w="1191"/>
        <w:gridCol w:w="1191"/>
        <w:gridCol w:w="1191"/>
        <w:gridCol w:w="1192"/>
        <w:gridCol w:w="1195"/>
      </w:tblGrid>
      <w:tr w:rsidR="00614A25" w:rsidTr="005B3CC2">
        <w:tc>
          <w:tcPr>
            <w:tcW w:w="675" w:type="dxa"/>
          </w:tcPr>
          <w:p w:rsidR="00614A25" w:rsidRDefault="0047750C" w:rsidP="005B3CC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4.10</w:t>
            </w:r>
          </w:p>
        </w:tc>
        <w:tc>
          <w:tcPr>
            <w:tcW w:w="1717" w:type="dxa"/>
          </w:tcPr>
          <w:p w:rsidR="00614A25" w:rsidRDefault="00614A25" w:rsidP="005B3CC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Объекты дорожного сервиса</w:t>
            </w:r>
          </w:p>
        </w:tc>
        <w:tc>
          <w:tcPr>
            <w:tcW w:w="1196" w:type="dxa"/>
          </w:tcPr>
          <w:p w:rsidR="00614A25" w:rsidRDefault="00F43A62" w:rsidP="005B3CC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193,39</w:t>
            </w:r>
          </w:p>
        </w:tc>
        <w:tc>
          <w:tcPr>
            <w:tcW w:w="1196" w:type="dxa"/>
          </w:tcPr>
          <w:p w:rsidR="00614A25" w:rsidRDefault="00F43A62" w:rsidP="005B3CC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570,95</w:t>
            </w:r>
          </w:p>
        </w:tc>
        <w:tc>
          <w:tcPr>
            <w:tcW w:w="1196" w:type="dxa"/>
          </w:tcPr>
          <w:p w:rsidR="00614A25" w:rsidRDefault="00F43A62" w:rsidP="005B3CC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564,10</w:t>
            </w:r>
          </w:p>
        </w:tc>
        <w:tc>
          <w:tcPr>
            <w:tcW w:w="1196" w:type="dxa"/>
          </w:tcPr>
          <w:p w:rsidR="00614A25" w:rsidRDefault="00F43A62" w:rsidP="005B3CC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144,77</w:t>
            </w:r>
          </w:p>
        </w:tc>
        <w:tc>
          <w:tcPr>
            <w:tcW w:w="1197" w:type="dxa"/>
          </w:tcPr>
          <w:p w:rsidR="00614A25" w:rsidRDefault="00F43A62" w:rsidP="005B3CC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398,95</w:t>
            </w:r>
          </w:p>
        </w:tc>
        <w:tc>
          <w:tcPr>
            <w:tcW w:w="1197" w:type="dxa"/>
          </w:tcPr>
          <w:p w:rsidR="00614A25" w:rsidRDefault="00F43A62" w:rsidP="005B3CC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2695,16</w:t>
            </w:r>
          </w:p>
        </w:tc>
      </w:tr>
    </w:tbl>
    <w:p w:rsidR="00614A25" w:rsidRDefault="00614A25" w:rsidP="00614A25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Графу с кодовым обозначением вида </w:t>
      </w:r>
      <w:r w:rsidR="0020781C">
        <w:rPr>
          <w:rFonts w:ascii="Times New Roman" w:hAnsi="Times New Roman" w:cs="Times New Roman"/>
          <w:sz w:val="28"/>
          <w:szCs w:val="28"/>
        </w:rPr>
        <w:t xml:space="preserve">разрушенного </w:t>
      </w:r>
      <w:r>
        <w:rPr>
          <w:rFonts w:ascii="Times New Roman" w:hAnsi="Times New Roman" w:cs="Times New Roman"/>
          <w:sz w:val="28"/>
          <w:szCs w:val="28"/>
        </w:rPr>
        <w:t>использования земельного участка 5.1. изложить в следующей редакции: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66"/>
        <w:gridCol w:w="1666"/>
        <w:gridCol w:w="1012"/>
        <w:gridCol w:w="1003"/>
        <w:gridCol w:w="1011"/>
        <w:gridCol w:w="1003"/>
        <w:gridCol w:w="1011"/>
        <w:gridCol w:w="2098"/>
      </w:tblGrid>
      <w:tr w:rsidR="00F43A62" w:rsidTr="00F43A62">
        <w:tc>
          <w:tcPr>
            <w:tcW w:w="766" w:type="dxa"/>
          </w:tcPr>
          <w:p w:rsidR="00F43A62" w:rsidRDefault="00F43A62" w:rsidP="005B3CC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5.1</w:t>
            </w:r>
          </w:p>
        </w:tc>
        <w:tc>
          <w:tcPr>
            <w:tcW w:w="1666" w:type="dxa"/>
          </w:tcPr>
          <w:p w:rsidR="00F43A62" w:rsidRDefault="00F43A62" w:rsidP="005B3CC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</w:t>
            </w:r>
          </w:p>
        </w:tc>
        <w:tc>
          <w:tcPr>
            <w:tcW w:w="1012" w:type="dxa"/>
          </w:tcPr>
          <w:p w:rsidR="00F43A62" w:rsidRDefault="00F43A62" w:rsidP="005B3CC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101,44</w:t>
            </w:r>
          </w:p>
        </w:tc>
        <w:tc>
          <w:tcPr>
            <w:tcW w:w="1003" w:type="dxa"/>
          </w:tcPr>
          <w:p w:rsidR="00F43A62" w:rsidRDefault="00F43A62" w:rsidP="005B3CC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197,8</w:t>
            </w:r>
          </w:p>
        </w:tc>
        <w:tc>
          <w:tcPr>
            <w:tcW w:w="1011" w:type="dxa"/>
          </w:tcPr>
          <w:p w:rsidR="00F43A62" w:rsidRDefault="00F43A62" w:rsidP="005B3CC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182,82</w:t>
            </w:r>
          </w:p>
        </w:tc>
        <w:tc>
          <w:tcPr>
            <w:tcW w:w="1003" w:type="dxa"/>
          </w:tcPr>
          <w:p w:rsidR="00F43A62" w:rsidRDefault="00F43A62" w:rsidP="005B3CC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42,89</w:t>
            </w:r>
          </w:p>
        </w:tc>
        <w:tc>
          <w:tcPr>
            <w:tcW w:w="1011" w:type="dxa"/>
          </w:tcPr>
          <w:p w:rsidR="00F43A62" w:rsidRDefault="00F43A62" w:rsidP="005B3CC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160,17</w:t>
            </w:r>
          </w:p>
        </w:tc>
        <w:tc>
          <w:tcPr>
            <w:tcW w:w="2098" w:type="dxa"/>
          </w:tcPr>
          <w:p w:rsidR="00F43A62" w:rsidRDefault="00F43A62" w:rsidP="005B3CC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1194,16</w:t>
            </w:r>
          </w:p>
        </w:tc>
      </w:tr>
    </w:tbl>
    <w:p w:rsidR="00614A25" w:rsidRDefault="00614A25" w:rsidP="00614A25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</w:t>
      </w:r>
      <w:r w:rsidRPr="00614A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Графу с кодовым обозначением вида </w:t>
      </w:r>
      <w:r w:rsidR="0020781C">
        <w:rPr>
          <w:rFonts w:ascii="Times New Roman" w:hAnsi="Times New Roman" w:cs="Times New Roman"/>
          <w:sz w:val="28"/>
          <w:szCs w:val="28"/>
        </w:rPr>
        <w:t xml:space="preserve">разрушенного </w:t>
      </w:r>
      <w:r>
        <w:rPr>
          <w:rFonts w:ascii="Times New Roman" w:hAnsi="Times New Roman" w:cs="Times New Roman"/>
          <w:sz w:val="28"/>
          <w:szCs w:val="28"/>
        </w:rPr>
        <w:t>использования земельного участка 6.2 изложить в следующей редакции: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44"/>
        <w:gridCol w:w="2305"/>
        <w:gridCol w:w="1097"/>
        <w:gridCol w:w="1097"/>
        <w:gridCol w:w="1136"/>
        <w:gridCol w:w="1097"/>
        <w:gridCol w:w="1097"/>
        <w:gridCol w:w="1097"/>
      </w:tblGrid>
      <w:tr w:rsidR="00F43A62" w:rsidTr="005B3CC2">
        <w:tc>
          <w:tcPr>
            <w:tcW w:w="675" w:type="dxa"/>
          </w:tcPr>
          <w:p w:rsidR="00614A25" w:rsidRDefault="0047750C" w:rsidP="005B3CC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1717" w:type="dxa"/>
          </w:tcPr>
          <w:p w:rsidR="00614A25" w:rsidRDefault="00614A25" w:rsidP="005B3CC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Тяжелая промышленность</w:t>
            </w:r>
          </w:p>
        </w:tc>
        <w:tc>
          <w:tcPr>
            <w:tcW w:w="1196" w:type="dxa"/>
          </w:tcPr>
          <w:p w:rsidR="00614A25" w:rsidRDefault="00F43A62" w:rsidP="005B3CC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55,03</w:t>
            </w:r>
          </w:p>
        </w:tc>
        <w:tc>
          <w:tcPr>
            <w:tcW w:w="1196" w:type="dxa"/>
          </w:tcPr>
          <w:p w:rsidR="00614A25" w:rsidRDefault="00F43A62" w:rsidP="005B3CC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86,92</w:t>
            </w:r>
          </w:p>
        </w:tc>
        <w:tc>
          <w:tcPr>
            <w:tcW w:w="1196" w:type="dxa"/>
          </w:tcPr>
          <w:p w:rsidR="00614A25" w:rsidRDefault="00F43A62" w:rsidP="005B3CC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137,26</w:t>
            </w:r>
          </w:p>
        </w:tc>
        <w:tc>
          <w:tcPr>
            <w:tcW w:w="1196" w:type="dxa"/>
          </w:tcPr>
          <w:p w:rsidR="00614A25" w:rsidRDefault="00F43A62" w:rsidP="005B3CC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31,54</w:t>
            </w:r>
          </w:p>
        </w:tc>
        <w:tc>
          <w:tcPr>
            <w:tcW w:w="1197" w:type="dxa"/>
          </w:tcPr>
          <w:p w:rsidR="00614A25" w:rsidRDefault="00F43A62" w:rsidP="005B3CC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99,76</w:t>
            </w:r>
          </w:p>
        </w:tc>
        <w:tc>
          <w:tcPr>
            <w:tcW w:w="1197" w:type="dxa"/>
          </w:tcPr>
          <w:p w:rsidR="00614A25" w:rsidRDefault="00F43A62" w:rsidP="005B3CC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454,1</w:t>
            </w:r>
          </w:p>
        </w:tc>
      </w:tr>
    </w:tbl>
    <w:p w:rsidR="00614A25" w:rsidRDefault="00614A25" w:rsidP="00614A25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Графу с кодовым обозначением вида </w:t>
      </w:r>
      <w:r w:rsidR="0020781C">
        <w:rPr>
          <w:rFonts w:ascii="Times New Roman" w:hAnsi="Times New Roman" w:cs="Times New Roman"/>
          <w:sz w:val="28"/>
          <w:szCs w:val="28"/>
        </w:rPr>
        <w:t xml:space="preserve">разрушенного </w:t>
      </w:r>
      <w:r>
        <w:rPr>
          <w:rFonts w:ascii="Times New Roman" w:hAnsi="Times New Roman" w:cs="Times New Roman"/>
          <w:sz w:val="28"/>
          <w:szCs w:val="28"/>
        </w:rPr>
        <w:t>использования земельного участка 6.3 изложить в следующей редакции: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44"/>
        <w:gridCol w:w="2305"/>
        <w:gridCol w:w="1097"/>
        <w:gridCol w:w="1097"/>
        <w:gridCol w:w="1136"/>
        <w:gridCol w:w="1097"/>
        <w:gridCol w:w="1097"/>
        <w:gridCol w:w="1097"/>
      </w:tblGrid>
      <w:tr w:rsidR="00F43A62" w:rsidTr="005B3CC2">
        <w:tc>
          <w:tcPr>
            <w:tcW w:w="675" w:type="dxa"/>
          </w:tcPr>
          <w:p w:rsidR="00614A25" w:rsidRDefault="0047750C" w:rsidP="005B3CC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6.3</w:t>
            </w:r>
          </w:p>
        </w:tc>
        <w:tc>
          <w:tcPr>
            <w:tcW w:w="1717" w:type="dxa"/>
          </w:tcPr>
          <w:p w:rsidR="00614A25" w:rsidRDefault="00614A25" w:rsidP="005B3CC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Легкая промышленность</w:t>
            </w:r>
          </w:p>
        </w:tc>
        <w:tc>
          <w:tcPr>
            <w:tcW w:w="1196" w:type="dxa"/>
          </w:tcPr>
          <w:p w:rsidR="00614A25" w:rsidRDefault="00F43A62" w:rsidP="005B3CC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55,03</w:t>
            </w:r>
          </w:p>
        </w:tc>
        <w:tc>
          <w:tcPr>
            <w:tcW w:w="1196" w:type="dxa"/>
          </w:tcPr>
          <w:p w:rsidR="00614A25" w:rsidRDefault="00F43A62" w:rsidP="005B3CC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86,92</w:t>
            </w:r>
          </w:p>
        </w:tc>
        <w:tc>
          <w:tcPr>
            <w:tcW w:w="1196" w:type="dxa"/>
          </w:tcPr>
          <w:p w:rsidR="00614A25" w:rsidRDefault="00F43A62" w:rsidP="005B3CC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137,26</w:t>
            </w:r>
          </w:p>
        </w:tc>
        <w:tc>
          <w:tcPr>
            <w:tcW w:w="1196" w:type="dxa"/>
          </w:tcPr>
          <w:p w:rsidR="00614A25" w:rsidRDefault="00F43A62" w:rsidP="005B3CC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31,54</w:t>
            </w:r>
          </w:p>
        </w:tc>
        <w:tc>
          <w:tcPr>
            <w:tcW w:w="1197" w:type="dxa"/>
          </w:tcPr>
          <w:p w:rsidR="00614A25" w:rsidRDefault="00F43A62" w:rsidP="005B3CC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99,79</w:t>
            </w:r>
          </w:p>
        </w:tc>
        <w:tc>
          <w:tcPr>
            <w:tcW w:w="1197" w:type="dxa"/>
          </w:tcPr>
          <w:p w:rsidR="00614A25" w:rsidRDefault="00F43A62" w:rsidP="005B3CC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454,1</w:t>
            </w:r>
          </w:p>
        </w:tc>
      </w:tr>
    </w:tbl>
    <w:p w:rsidR="00614A25" w:rsidRPr="00614A25" w:rsidRDefault="00614A25" w:rsidP="00614A25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4A25">
        <w:rPr>
          <w:rFonts w:ascii="Times New Roman" w:hAnsi="Times New Roman" w:cs="Times New Roman"/>
          <w:sz w:val="28"/>
          <w:szCs w:val="28"/>
        </w:rPr>
        <w:t xml:space="preserve">2.7. Графу с кодовым обозначением вида </w:t>
      </w:r>
      <w:r w:rsidR="0020781C">
        <w:rPr>
          <w:rFonts w:ascii="Times New Roman" w:hAnsi="Times New Roman" w:cs="Times New Roman"/>
          <w:sz w:val="28"/>
          <w:szCs w:val="28"/>
        </w:rPr>
        <w:t xml:space="preserve">разрушенного </w:t>
      </w:r>
      <w:r w:rsidRPr="00614A25">
        <w:rPr>
          <w:rFonts w:ascii="Times New Roman" w:hAnsi="Times New Roman" w:cs="Times New Roman"/>
          <w:sz w:val="28"/>
          <w:szCs w:val="28"/>
        </w:rPr>
        <w:t xml:space="preserve">использования земельного участка </w:t>
      </w:r>
      <w:r w:rsidR="0047750C">
        <w:rPr>
          <w:rFonts w:ascii="Times New Roman" w:hAnsi="Times New Roman" w:cs="Times New Roman"/>
          <w:sz w:val="28"/>
          <w:szCs w:val="28"/>
        </w:rPr>
        <w:t>6.7</w:t>
      </w:r>
      <w:r w:rsidRPr="00614A25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1717"/>
        <w:gridCol w:w="1196"/>
        <w:gridCol w:w="1196"/>
        <w:gridCol w:w="1196"/>
        <w:gridCol w:w="1196"/>
        <w:gridCol w:w="1197"/>
        <w:gridCol w:w="1197"/>
      </w:tblGrid>
      <w:tr w:rsidR="0047750C" w:rsidTr="005B3CC2">
        <w:tc>
          <w:tcPr>
            <w:tcW w:w="675" w:type="dxa"/>
          </w:tcPr>
          <w:p w:rsidR="00614A25" w:rsidRDefault="0047750C" w:rsidP="005B3CC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6.7</w:t>
            </w:r>
          </w:p>
        </w:tc>
        <w:tc>
          <w:tcPr>
            <w:tcW w:w="1717" w:type="dxa"/>
          </w:tcPr>
          <w:p w:rsidR="00614A25" w:rsidRDefault="0047750C" w:rsidP="005B3CC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Энергетика</w:t>
            </w:r>
          </w:p>
        </w:tc>
        <w:tc>
          <w:tcPr>
            <w:tcW w:w="1196" w:type="dxa"/>
          </w:tcPr>
          <w:p w:rsidR="00614A25" w:rsidRDefault="00F43A62" w:rsidP="005B3CC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28,99</w:t>
            </w:r>
          </w:p>
        </w:tc>
        <w:tc>
          <w:tcPr>
            <w:tcW w:w="1196" w:type="dxa"/>
          </w:tcPr>
          <w:p w:rsidR="00614A25" w:rsidRDefault="00F43A62" w:rsidP="005B3CC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76,77</w:t>
            </w:r>
          </w:p>
        </w:tc>
        <w:tc>
          <w:tcPr>
            <w:tcW w:w="1196" w:type="dxa"/>
          </w:tcPr>
          <w:p w:rsidR="00614A25" w:rsidRDefault="00F43A62" w:rsidP="005B3CC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112,9</w:t>
            </w:r>
          </w:p>
        </w:tc>
        <w:tc>
          <w:tcPr>
            <w:tcW w:w="1196" w:type="dxa"/>
          </w:tcPr>
          <w:p w:rsidR="00614A25" w:rsidRDefault="00F43A62" w:rsidP="005B3CC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13,71</w:t>
            </w:r>
          </w:p>
        </w:tc>
        <w:tc>
          <w:tcPr>
            <w:tcW w:w="1197" w:type="dxa"/>
          </w:tcPr>
          <w:p w:rsidR="00614A25" w:rsidRDefault="00F43A62" w:rsidP="005B3CC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75,72</w:t>
            </w:r>
          </w:p>
        </w:tc>
        <w:tc>
          <w:tcPr>
            <w:tcW w:w="1197" w:type="dxa"/>
          </w:tcPr>
          <w:p w:rsidR="00614A25" w:rsidRDefault="00F43A62" w:rsidP="005B3CC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178,65</w:t>
            </w:r>
          </w:p>
        </w:tc>
      </w:tr>
    </w:tbl>
    <w:p w:rsidR="0047750C" w:rsidRDefault="0047750C" w:rsidP="0047750C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750C">
        <w:rPr>
          <w:rFonts w:ascii="Times New Roman" w:hAnsi="Times New Roman" w:cs="Times New Roman"/>
          <w:sz w:val="28"/>
          <w:szCs w:val="28"/>
        </w:rPr>
        <w:t xml:space="preserve">2.8. </w:t>
      </w:r>
      <w:r>
        <w:rPr>
          <w:rFonts w:ascii="Times New Roman" w:hAnsi="Times New Roman" w:cs="Times New Roman"/>
          <w:sz w:val="28"/>
          <w:szCs w:val="28"/>
        </w:rPr>
        <w:t xml:space="preserve">Графу с кодовым обозначением вида </w:t>
      </w:r>
      <w:r w:rsidR="0020781C">
        <w:rPr>
          <w:rFonts w:ascii="Times New Roman" w:hAnsi="Times New Roman" w:cs="Times New Roman"/>
          <w:sz w:val="28"/>
          <w:szCs w:val="28"/>
        </w:rPr>
        <w:t xml:space="preserve">разрушенного </w:t>
      </w:r>
      <w:r>
        <w:rPr>
          <w:rFonts w:ascii="Times New Roman" w:hAnsi="Times New Roman" w:cs="Times New Roman"/>
          <w:sz w:val="28"/>
          <w:szCs w:val="28"/>
        </w:rPr>
        <w:t>использования земельного участка 8.1 изложить в следующей редакции: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33"/>
        <w:gridCol w:w="2500"/>
        <w:gridCol w:w="1064"/>
        <w:gridCol w:w="1064"/>
        <w:gridCol w:w="1064"/>
        <w:gridCol w:w="1064"/>
        <w:gridCol w:w="1064"/>
        <w:gridCol w:w="1117"/>
      </w:tblGrid>
      <w:tr w:rsidR="00F43A62" w:rsidTr="005B3CC2">
        <w:tc>
          <w:tcPr>
            <w:tcW w:w="675" w:type="dxa"/>
          </w:tcPr>
          <w:p w:rsidR="0047750C" w:rsidRDefault="0047750C" w:rsidP="005B3CC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</w:t>
            </w:r>
          </w:p>
        </w:tc>
        <w:tc>
          <w:tcPr>
            <w:tcW w:w="1717" w:type="dxa"/>
          </w:tcPr>
          <w:p w:rsidR="0047750C" w:rsidRDefault="0047750C" w:rsidP="005B3CC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Железнодорожный транспорт</w:t>
            </w:r>
          </w:p>
        </w:tc>
        <w:tc>
          <w:tcPr>
            <w:tcW w:w="1196" w:type="dxa"/>
          </w:tcPr>
          <w:p w:rsidR="0047750C" w:rsidRDefault="00F43A62" w:rsidP="005B3CC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28,59</w:t>
            </w:r>
          </w:p>
        </w:tc>
        <w:tc>
          <w:tcPr>
            <w:tcW w:w="1196" w:type="dxa"/>
          </w:tcPr>
          <w:p w:rsidR="0047750C" w:rsidRDefault="00F43A62" w:rsidP="005B3CC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76,77</w:t>
            </w:r>
          </w:p>
        </w:tc>
        <w:tc>
          <w:tcPr>
            <w:tcW w:w="1196" w:type="dxa"/>
          </w:tcPr>
          <w:p w:rsidR="0047750C" w:rsidRDefault="00F43A62" w:rsidP="005B3CC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112,9</w:t>
            </w:r>
          </w:p>
        </w:tc>
        <w:tc>
          <w:tcPr>
            <w:tcW w:w="1196" w:type="dxa"/>
          </w:tcPr>
          <w:p w:rsidR="0047750C" w:rsidRDefault="00F43A62" w:rsidP="005B3CC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13,71</w:t>
            </w:r>
          </w:p>
        </w:tc>
        <w:tc>
          <w:tcPr>
            <w:tcW w:w="1197" w:type="dxa"/>
          </w:tcPr>
          <w:p w:rsidR="0047750C" w:rsidRDefault="00F43A62" w:rsidP="005B3CC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75,72</w:t>
            </w:r>
          </w:p>
        </w:tc>
        <w:tc>
          <w:tcPr>
            <w:tcW w:w="1197" w:type="dxa"/>
          </w:tcPr>
          <w:p w:rsidR="0047750C" w:rsidRDefault="00F43A62" w:rsidP="005B3CC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178,65</w:t>
            </w:r>
          </w:p>
        </w:tc>
      </w:tr>
    </w:tbl>
    <w:p w:rsidR="0047750C" w:rsidRDefault="0047750C" w:rsidP="0047750C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750C">
        <w:rPr>
          <w:rFonts w:ascii="Times New Roman" w:hAnsi="Times New Roman" w:cs="Times New Roman"/>
          <w:sz w:val="28"/>
          <w:szCs w:val="28"/>
        </w:rPr>
        <w:t>2.9.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Графу с кодовым обозначением вида </w:t>
      </w:r>
      <w:r w:rsidR="0020781C">
        <w:rPr>
          <w:rFonts w:ascii="Times New Roman" w:hAnsi="Times New Roman" w:cs="Times New Roman"/>
          <w:sz w:val="28"/>
          <w:szCs w:val="28"/>
        </w:rPr>
        <w:t xml:space="preserve">разрушенного </w:t>
      </w:r>
      <w:r>
        <w:rPr>
          <w:rFonts w:ascii="Times New Roman" w:hAnsi="Times New Roman" w:cs="Times New Roman"/>
          <w:sz w:val="28"/>
          <w:szCs w:val="28"/>
        </w:rPr>
        <w:t>использования земельного участка 10.2 изложить в следующей редакции: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6"/>
        <w:gridCol w:w="1790"/>
        <w:gridCol w:w="1183"/>
        <w:gridCol w:w="1179"/>
        <w:gridCol w:w="1179"/>
        <w:gridCol w:w="1173"/>
        <w:gridCol w:w="1180"/>
        <w:gridCol w:w="1180"/>
      </w:tblGrid>
      <w:tr w:rsidR="00F43A62" w:rsidTr="005B3CC2">
        <w:tc>
          <w:tcPr>
            <w:tcW w:w="675" w:type="dxa"/>
          </w:tcPr>
          <w:p w:rsidR="0047750C" w:rsidRDefault="0047750C" w:rsidP="005B3CC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</w:t>
            </w:r>
          </w:p>
        </w:tc>
        <w:tc>
          <w:tcPr>
            <w:tcW w:w="1717" w:type="dxa"/>
          </w:tcPr>
          <w:p w:rsidR="0047750C" w:rsidRDefault="0047750C" w:rsidP="005B3CC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Курортная деятельность</w:t>
            </w:r>
          </w:p>
        </w:tc>
        <w:tc>
          <w:tcPr>
            <w:tcW w:w="1196" w:type="dxa"/>
          </w:tcPr>
          <w:p w:rsidR="0047750C" w:rsidRDefault="00F43A62" w:rsidP="005B3CC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4.ю41</w:t>
            </w:r>
          </w:p>
        </w:tc>
        <w:tc>
          <w:tcPr>
            <w:tcW w:w="1196" w:type="dxa"/>
          </w:tcPr>
          <w:p w:rsidR="0047750C" w:rsidRDefault="00F43A62" w:rsidP="005B3CC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10,58</w:t>
            </w:r>
          </w:p>
        </w:tc>
        <w:tc>
          <w:tcPr>
            <w:tcW w:w="1196" w:type="dxa"/>
          </w:tcPr>
          <w:p w:rsidR="0047750C" w:rsidRDefault="00F43A62" w:rsidP="005B3CC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30,37</w:t>
            </w:r>
          </w:p>
        </w:tc>
        <w:tc>
          <w:tcPr>
            <w:tcW w:w="1196" w:type="dxa"/>
          </w:tcPr>
          <w:p w:rsidR="0047750C" w:rsidRDefault="00F43A62" w:rsidP="005B3CC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1,39</w:t>
            </w:r>
          </w:p>
        </w:tc>
        <w:tc>
          <w:tcPr>
            <w:tcW w:w="1197" w:type="dxa"/>
          </w:tcPr>
          <w:p w:rsidR="0047750C" w:rsidRDefault="00F43A62" w:rsidP="005B3CC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10,81</w:t>
            </w:r>
          </w:p>
        </w:tc>
        <w:tc>
          <w:tcPr>
            <w:tcW w:w="1197" w:type="dxa"/>
          </w:tcPr>
          <w:p w:rsidR="0047750C" w:rsidRDefault="00F43A62" w:rsidP="005B3CC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36,25</w:t>
            </w:r>
          </w:p>
        </w:tc>
      </w:tr>
    </w:tbl>
    <w:p w:rsidR="0025096A" w:rsidRDefault="0047750C" w:rsidP="001645C9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5096A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</w:t>
      </w:r>
      <w:r w:rsidR="00507D97">
        <w:rPr>
          <w:rFonts w:ascii="Times New Roman" w:hAnsi="Times New Roman" w:cs="Times New Roman"/>
          <w:sz w:val="28"/>
          <w:szCs w:val="28"/>
        </w:rPr>
        <w:t xml:space="preserve"> </w:t>
      </w:r>
      <w:r w:rsidR="009526FA">
        <w:rPr>
          <w:rFonts w:ascii="Times New Roman" w:hAnsi="Times New Roman" w:cs="Times New Roman"/>
          <w:sz w:val="28"/>
          <w:szCs w:val="28"/>
        </w:rPr>
        <w:t>через 10 дней</w:t>
      </w:r>
      <w:r w:rsidR="002E2376">
        <w:rPr>
          <w:rFonts w:ascii="Times New Roman" w:hAnsi="Times New Roman" w:cs="Times New Roman"/>
          <w:sz w:val="28"/>
          <w:szCs w:val="28"/>
        </w:rPr>
        <w:t xml:space="preserve"> </w:t>
      </w:r>
      <w:r w:rsidR="009B6BDC">
        <w:rPr>
          <w:rFonts w:ascii="Times New Roman" w:hAnsi="Times New Roman" w:cs="Times New Roman"/>
          <w:sz w:val="28"/>
          <w:szCs w:val="28"/>
        </w:rPr>
        <w:t xml:space="preserve">после дня </w:t>
      </w:r>
      <w:r w:rsidR="002E2376">
        <w:rPr>
          <w:rFonts w:ascii="Times New Roman" w:hAnsi="Times New Roman" w:cs="Times New Roman"/>
          <w:sz w:val="28"/>
          <w:szCs w:val="28"/>
        </w:rPr>
        <w:t>его официального опубликования и распространяется на правоотношения возникшие с 01 </w:t>
      </w:r>
      <w:r w:rsidR="00F43A62">
        <w:rPr>
          <w:rFonts w:ascii="Times New Roman" w:hAnsi="Times New Roman" w:cs="Times New Roman"/>
          <w:sz w:val="28"/>
          <w:szCs w:val="28"/>
        </w:rPr>
        <w:t>января</w:t>
      </w:r>
      <w:r w:rsidR="002E2376">
        <w:rPr>
          <w:rFonts w:ascii="Times New Roman" w:hAnsi="Times New Roman" w:cs="Times New Roman"/>
          <w:sz w:val="28"/>
          <w:szCs w:val="28"/>
        </w:rPr>
        <w:t xml:space="preserve"> 2020 года. </w:t>
      </w:r>
    </w:p>
    <w:p w:rsidR="00D72521" w:rsidRDefault="00D72521" w:rsidP="00D72521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C46E2" w:rsidRDefault="009C46E2" w:rsidP="00D72521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C46E2" w:rsidRDefault="009C46E2" w:rsidP="00D72521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72521" w:rsidRDefault="00D72521" w:rsidP="00D72521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Временно исполняющий обязанности</w:t>
      </w:r>
    </w:p>
    <w:p w:rsidR="00D72521" w:rsidRDefault="00D72521" w:rsidP="00D72521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губернатора области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Р.Э. Гольдштейн</w:t>
      </w:r>
    </w:p>
    <w:p w:rsidR="00D72521" w:rsidRDefault="00D72521" w:rsidP="00D72521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D72521" w:rsidSect="00197CBC">
      <w:headerReference w:type="default" r:id="rId8"/>
      <w:pgSz w:w="11905" w:h="16838"/>
      <w:pgMar w:top="1134" w:right="850" w:bottom="1134" w:left="1701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731" w:rsidRDefault="00280731" w:rsidP="00002DD7">
      <w:pPr>
        <w:spacing w:after="0" w:line="240" w:lineRule="auto"/>
      </w:pPr>
      <w:r>
        <w:separator/>
      </w:r>
    </w:p>
  </w:endnote>
  <w:endnote w:type="continuationSeparator" w:id="0">
    <w:p w:rsidR="00280731" w:rsidRDefault="00280731" w:rsidP="00002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731" w:rsidRDefault="00280731" w:rsidP="00002DD7">
      <w:pPr>
        <w:spacing w:after="0" w:line="240" w:lineRule="auto"/>
      </w:pPr>
      <w:r>
        <w:separator/>
      </w:r>
    </w:p>
  </w:footnote>
  <w:footnote w:type="continuationSeparator" w:id="0">
    <w:p w:rsidR="00280731" w:rsidRDefault="00280731" w:rsidP="00002D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CBC" w:rsidRDefault="00197CBC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C6277E">
      <w:rPr>
        <w:noProof/>
      </w:rPr>
      <w:t>2</w:t>
    </w:r>
    <w:r>
      <w:fldChar w:fldCharType="end"/>
    </w:r>
  </w:p>
  <w:p w:rsidR="000E1B8D" w:rsidRDefault="000E1B8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580106"/>
    <w:multiLevelType w:val="hybridMultilevel"/>
    <w:tmpl w:val="F6000A08"/>
    <w:lvl w:ilvl="0" w:tplc="4558B916">
      <w:start w:val="1"/>
      <w:numFmt w:val="decimal"/>
      <w:lvlText w:val="%1."/>
      <w:lvlJc w:val="left"/>
      <w:pPr>
        <w:ind w:left="1084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9-11-20'}"/>
    <w:docVar w:name="attr1#Iaeiaiiaaiea" w:val="VARCHAR#? ??????? ??????????? ??????? ???????? ????? ?? ????????? ???????, ??????????? ? ????????????? ????????? ?????????? ???????, ? ????????? ???????, ??????????????? ????????????? ?? ??????? ?? ????????????, ??????????????? ? ?????? ??? ??????"/>
    <w:docVar w:name="attr2#Aea aieoiaioa" w:val="OID_TYPE#620200006=????????????? ????????????? ???"/>
    <w:docVar w:name="attr3#Aaoi?" w:val="OID_TYPE#110284=???????? ?.?."/>
    <w:docVar w:name="attr4#Aaoa iinooieaiey" w:val="DATE#{d '2019-11-19'}"/>
    <w:docVar w:name="attr5#Aeaie" w:val="OID_TYPE#"/>
    <w:docVar w:name="ESED_ActEdition" w:val="1"/>
    <w:docVar w:name="ESED_AutorEdition" w:val="????????? ?.?."/>
    <w:docVar w:name="ESED_CurEdition" w:val="2"/>
    <w:docVar w:name="ESED_Edition" w:val="2"/>
    <w:docVar w:name="ESED_IDnum" w:val="?????????/2019-4156"/>
    <w:docVar w:name="ESED_Lock" w:val="1"/>
    <w:docVar w:name="SPD_Annotation" w:val="?????????/2019-4156(1)#? ??????? ??????????? ??????? ???????? ????? ?? ????????? ???????, ??????????? ? ????????????? ????????? ?????????? ???????, ? ????????? ???????, ??????????????? ????????????? ?? ??????? ?? ????????????, ??????????????? ? ?????? ??? ??????#????????????? ????????????? ???   ???????? ?.?.#???? ???????? ????????: 19.11.2019"/>
    <w:docVar w:name="SPD_AreaName" w:val="???????? (????)"/>
    <w:docVar w:name="SPD_hostURL" w:val="base-eao"/>
    <w:docVar w:name="SPD_NumDoc" w:val="58436"/>
    <w:docVar w:name="SPD_vDir" w:val="spd"/>
  </w:docVars>
  <w:rsids>
    <w:rsidRoot w:val="002A6AD2"/>
    <w:rsid w:val="00001D57"/>
    <w:rsid w:val="00002DD7"/>
    <w:rsid w:val="000534EE"/>
    <w:rsid w:val="000630BB"/>
    <w:rsid w:val="00065D58"/>
    <w:rsid w:val="00077DCB"/>
    <w:rsid w:val="00092218"/>
    <w:rsid w:val="000D5139"/>
    <w:rsid w:val="000E0BE6"/>
    <w:rsid w:val="000E1B8D"/>
    <w:rsid w:val="000F3D8C"/>
    <w:rsid w:val="000F51F7"/>
    <w:rsid w:val="00137B31"/>
    <w:rsid w:val="00153C2B"/>
    <w:rsid w:val="00156940"/>
    <w:rsid w:val="00157C51"/>
    <w:rsid w:val="001645C9"/>
    <w:rsid w:val="00196BAC"/>
    <w:rsid w:val="00197CBC"/>
    <w:rsid w:val="001C5679"/>
    <w:rsid w:val="00205F03"/>
    <w:rsid w:val="0020781C"/>
    <w:rsid w:val="00217D6E"/>
    <w:rsid w:val="00241320"/>
    <w:rsid w:val="0025096A"/>
    <w:rsid w:val="00262063"/>
    <w:rsid w:val="00280731"/>
    <w:rsid w:val="002861DC"/>
    <w:rsid w:val="00290E13"/>
    <w:rsid w:val="00293AE0"/>
    <w:rsid w:val="002A6AD2"/>
    <w:rsid w:val="002B06E6"/>
    <w:rsid w:val="002C5883"/>
    <w:rsid w:val="002C7BC6"/>
    <w:rsid w:val="002E2376"/>
    <w:rsid w:val="002E281D"/>
    <w:rsid w:val="003A7031"/>
    <w:rsid w:val="003B2E9F"/>
    <w:rsid w:val="003E4257"/>
    <w:rsid w:val="00407E08"/>
    <w:rsid w:val="0044678B"/>
    <w:rsid w:val="0047750C"/>
    <w:rsid w:val="00477BFA"/>
    <w:rsid w:val="00486F4C"/>
    <w:rsid w:val="004E2A7B"/>
    <w:rsid w:val="004E72EC"/>
    <w:rsid w:val="004E792B"/>
    <w:rsid w:val="0050546C"/>
    <w:rsid w:val="00507D97"/>
    <w:rsid w:val="00513939"/>
    <w:rsid w:val="00530937"/>
    <w:rsid w:val="00547C84"/>
    <w:rsid w:val="00557A9E"/>
    <w:rsid w:val="005A3B7A"/>
    <w:rsid w:val="005B3CC2"/>
    <w:rsid w:val="005D0E7C"/>
    <w:rsid w:val="005D33C9"/>
    <w:rsid w:val="005F2FC3"/>
    <w:rsid w:val="00614A25"/>
    <w:rsid w:val="006235D0"/>
    <w:rsid w:val="006237B2"/>
    <w:rsid w:val="00652293"/>
    <w:rsid w:val="006636AA"/>
    <w:rsid w:val="00696FB0"/>
    <w:rsid w:val="006E4783"/>
    <w:rsid w:val="006F20B6"/>
    <w:rsid w:val="007177EC"/>
    <w:rsid w:val="00736157"/>
    <w:rsid w:val="00744A8E"/>
    <w:rsid w:val="007616BA"/>
    <w:rsid w:val="00770839"/>
    <w:rsid w:val="00792849"/>
    <w:rsid w:val="007D06EC"/>
    <w:rsid w:val="007D0C59"/>
    <w:rsid w:val="007D16FB"/>
    <w:rsid w:val="007E365F"/>
    <w:rsid w:val="007F3871"/>
    <w:rsid w:val="00812721"/>
    <w:rsid w:val="008317A8"/>
    <w:rsid w:val="008704D6"/>
    <w:rsid w:val="008A4FAD"/>
    <w:rsid w:val="008D01D0"/>
    <w:rsid w:val="008D3764"/>
    <w:rsid w:val="008E1178"/>
    <w:rsid w:val="008E5BF3"/>
    <w:rsid w:val="00946979"/>
    <w:rsid w:val="009526FA"/>
    <w:rsid w:val="009B6BDC"/>
    <w:rsid w:val="009C46E2"/>
    <w:rsid w:val="009D66AB"/>
    <w:rsid w:val="00A004E2"/>
    <w:rsid w:val="00A53255"/>
    <w:rsid w:val="00AA1020"/>
    <w:rsid w:val="00AA612E"/>
    <w:rsid w:val="00AE01B8"/>
    <w:rsid w:val="00AE121B"/>
    <w:rsid w:val="00B04D14"/>
    <w:rsid w:val="00B11E81"/>
    <w:rsid w:val="00B530B4"/>
    <w:rsid w:val="00B679FF"/>
    <w:rsid w:val="00B925D7"/>
    <w:rsid w:val="00BA133B"/>
    <w:rsid w:val="00BD524F"/>
    <w:rsid w:val="00BE096E"/>
    <w:rsid w:val="00BE258B"/>
    <w:rsid w:val="00BF73CC"/>
    <w:rsid w:val="00C00B24"/>
    <w:rsid w:val="00C074D5"/>
    <w:rsid w:val="00C263C5"/>
    <w:rsid w:val="00C36B32"/>
    <w:rsid w:val="00C6277E"/>
    <w:rsid w:val="00C6733B"/>
    <w:rsid w:val="00C93C96"/>
    <w:rsid w:val="00CA705C"/>
    <w:rsid w:val="00CC2B69"/>
    <w:rsid w:val="00CC4CB2"/>
    <w:rsid w:val="00CD0221"/>
    <w:rsid w:val="00D0044E"/>
    <w:rsid w:val="00D06774"/>
    <w:rsid w:val="00D14E14"/>
    <w:rsid w:val="00D6424A"/>
    <w:rsid w:val="00D72521"/>
    <w:rsid w:val="00D93FED"/>
    <w:rsid w:val="00DC6EA0"/>
    <w:rsid w:val="00DD66BA"/>
    <w:rsid w:val="00DF2809"/>
    <w:rsid w:val="00E00AE8"/>
    <w:rsid w:val="00E03E3C"/>
    <w:rsid w:val="00E10088"/>
    <w:rsid w:val="00E16586"/>
    <w:rsid w:val="00E20EFA"/>
    <w:rsid w:val="00E77130"/>
    <w:rsid w:val="00E77AE6"/>
    <w:rsid w:val="00E85A1C"/>
    <w:rsid w:val="00E930A6"/>
    <w:rsid w:val="00EA3DE6"/>
    <w:rsid w:val="00EB1B98"/>
    <w:rsid w:val="00EB1F0B"/>
    <w:rsid w:val="00ED4381"/>
    <w:rsid w:val="00ED581D"/>
    <w:rsid w:val="00EE06CC"/>
    <w:rsid w:val="00EE5EB3"/>
    <w:rsid w:val="00F22B22"/>
    <w:rsid w:val="00F43A62"/>
    <w:rsid w:val="00F54542"/>
    <w:rsid w:val="00F5764C"/>
    <w:rsid w:val="00F57B20"/>
    <w:rsid w:val="00F712BC"/>
    <w:rsid w:val="00F75031"/>
    <w:rsid w:val="00FA2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1492237-6703-4CAB-98FA-2DE678277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B32"/>
    <w:rPr>
      <w:rFonts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8D01D0"/>
    <w:pPr>
      <w:keepNext/>
      <w:keepLines/>
      <w:spacing w:before="40" w:after="0"/>
      <w:outlineLvl w:val="1"/>
    </w:pPr>
    <w:rPr>
      <w:rFonts w:asciiTheme="majorHAnsi" w:eastAsiaTheme="majorEastAsia" w:hAnsiTheme="majorHAns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D01D0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8D01D0"/>
    <w:rPr>
      <w:rFonts w:asciiTheme="majorHAnsi" w:eastAsiaTheme="majorEastAsia" w:hAnsiTheme="majorHAnsi" w:cs="Times New Roman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locked/>
    <w:rsid w:val="008D01D0"/>
    <w:rPr>
      <w:rFonts w:ascii="Times New Roman" w:hAnsi="Times New Roman" w:cs="Times New Roman"/>
      <w:b/>
      <w:bCs/>
      <w:sz w:val="27"/>
      <w:szCs w:val="27"/>
      <w:lang w:val="x-none" w:eastAsia="ru-RU"/>
    </w:rPr>
  </w:style>
  <w:style w:type="paragraph" w:customStyle="1" w:styleId="ConsPlusTitlePage">
    <w:name w:val="ConsPlusTitlePage"/>
    <w:rsid w:val="002A6AD2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2A6AD2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  <w:lang w:eastAsia="ru-RU"/>
    </w:rPr>
  </w:style>
  <w:style w:type="paragraph" w:customStyle="1" w:styleId="ConsPlusTitle">
    <w:name w:val="ConsPlusTitle"/>
    <w:rsid w:val="002A6AD2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C36B32"/>
    <w:rPr>
      <w:rFonts w:cs="Times New Roman"/>
      <w:color w:val="0000FF"/>
      <w:u w:val="single"/>
    </w:rPr>
  </w:style>
  <w:style w:type="paragraph" w:customStyle="1" w:styleId="formattext">
    <w:name w:val="formattext"/>
    <w:basedOn w:val="a"/>
    <w:rsid w:val="00E77A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D524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57B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57B20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770839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C074D5"/>
    <w:pPr>
      <w:spacing w:after="0" w:line="240" w:lineRule="auto"/>
    </w:pPr>
    <w:rPr>
      <w:rFonts w:ascii="Times New Roman" w:hAnsi="Times New Roman" w:cs="Times New Roman"/>
      <w:sz w:val="28"/>
      <w:szCs w:val="20"/>
      <w:lang w:eastAsia="ru-RU"/>
    </w:rPr>
  </w:style>
  <w:style w:type="paragraph" w:customStyle="1" w:styleId="11">
    <w:name w:val="Заголовок 11"/>
    <w:basedOn w:val="1"/>
    <w:next w:val="1"/>
    <w:rsid w:val="00C074D5"/>
    <w:pPr>
      <w:keepNext/>
      <w:jc w:val="center"/>
    </w:pPr>
    <w:rPr>
      <w:b/>
      <w:spacing w:val="60"/>
      <w:sz w:val="36"/>
    </w:rPr>
  </w:style>
  <w:style w:type="paragraph" w:customStyle="1" w:styleId="10">
    <w:name w:val="Основной текст1"/>
    <w:basedOn w:val="1"/>
    <w:rsid w:val="00C074D5"/>
    <w:pPr>
      <w:jc w:val="center"/>
    </w:pPr>
    <w:rPr>
      <w:b/>
      <w:spacing w:val="60"/>
      <w:sz w:val="24"/>
    </w:rPr>
  </w:style>
  <w:style w:type="paragraph" w:styleId="a8">
    <w:name w:val="header"/>
    <w:basedOn w:val="a"/>
    <w:link w:val="a9"/>
    <w:uiPriority w:val="99"/>
    <w:unhideWhenUsed/>
    <w:rsid w:val="00002D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002DD7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002D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002DD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016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5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5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5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CD1834-5D16-4B69-87FB-510D718BC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Тарасенко Анна Алексеевна</dc:creator>
  <cp:keywords/>
  <dc:description/>
  <cp:lastModifiedBy>Черкашина Марина Владимировна</cp:lastModifiedBy>
  <cp:revision>2</cp:revision>
  <cp:lastPrinted>2020-05-15T08:07:00Z</cp:lastPrinted>
  <dcterms:created xsi:type="dcterms:W3CDTF">2020-05-19T04:40:00Z</dcterms:created>
  <dcterms:modified xsi:type="dcterms:W3CDTF">2020-05-19T04:40:00Z</dcterms:modified>
</cp:coreProperties>
</file>